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AFA6F5" w14:textId="77C8B065" w:rsidR="008B6A4F" w:rsidRPr="00E44572" w:rsidRDefault="008B6A4F" w:rsidP="00E44572">
      <w:pPr>
        <w:spacing w:line="240" w:lineRule="auto"/>
        <w:ind w:left="720" w:firstLine="720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E4457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Commission on the Status of Women 63</w:t>
      </w:r>
      <w:r w:rsidR="000D4911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rd</w:t>
      </w:r>
      <w:r w:rsidRPr="00E4457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 Se</w:t>
      </w:r>
      <w:bookmarkStart w:id="0" w:name="_GoBack"/>
      <w:bookmarkEnd w:id="0"/>
      <w:r w:rsidRPr="00E4457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ssion</w:t>
      </w:r>
    </w:p>
    <w:p w14:paraId="75A4D64C" w14:textId="3978E81E" w:rsidR="008B6A4F" w:rsidRPr="00E44572" w:rsidRDefault="008B6A4F" w:rsidP="008B6A4F">
      <w:pPr>
        <w:spacing w:line="240" w:lineRule="auto"/>
        <w:ind w:left="720" w:hanging="720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E4457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Reading list for </w:t>
      </w:r>
      <w:r w:rsidR="00161CD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Parallel</w:t>
      </w:r>
      <w:r w:rsidRPr="00E44572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 Event “Access to Justice for Women and Girls: The Role of Women in Law Enforcement and Peacekeeping”</w:t>
      </w:r>
    </w:p>
    <w:p w14:paraId="4FBE24E2" w14:textId="77777777" w:rsidR="008B6A4F" w:rsidRPr="008B6A4F" w:rsidRDefault="008B6A4F" w:rsidP="008B6A4F">
      <w:pPr>
        <w:spacing w:line="240" w:lineRule="auto"/>
        <w:ind w:left="720" w:hanging="720"/>
        <w:jc w:val="center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6BEB17A3" w14:textId="5080D989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Allen, E., &amp; Bradley, M. S. (2018). Perceptions of harm, criminality, and law enforcement response: comparing violence by men against women and violence by women against men. </w:t>
      </w:r>
      <w:r w:rsidRPr="00161CD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Victims &amp; Offenders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13(3), 373-389.</w:t>
      </w:r>
    </w:p>
    <w:p w14:paraId="78401BF6" w14:textId="7CCA55C5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Atkinson, C. (2016). Patriarchy, gender, infantilisation: A cultural account of police intelligence work in Scotland. </w:t>
      </w:r>
      <w:r w:rsidRPr="00161CD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Australian and New Zealand Journal of Criminology, 50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(2), 234-251.</w:t>
      </w:r>
    </w:p>
    <w:p w14:paraId="637E26AC" w14:textId="77777777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Barberet, R. (2014).  </w:t>
      </w:r>
      <w:r w:rsidRPr="00161CD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Women, crime and criminal justice: A global enquiry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 London: Routledge.</w:t>
      </w:r>
    </w:p>
    <w:p w14:paraId="799E858C" w14:textId="77777777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Barratt, C. L., Bergman, M. E., &amp; Thompson, R. J. (2014). Women in federal law enforcement: The role of gender role orientations and sexual orientation in mentoring. </w:t>
      </w:r>
      <w:r w:rsidRPr="00161CD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Sex Roles, 71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(1-2), 21-32. </w:t>
      </w:r>
    </w:p>
    <w:p w14:paraId="19B5C4CA" w14:textId="55B93DA5" w:rsidR="00161CD2" w:rsidRPr="008B6A4F" w:rsidRDefault="00161CD2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Booth, T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Carrington, K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(2017) Victims support in policy and legal process in Australia: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till an ambivalent and contested space. In Walklate, Sandra (Ed.) </w:t>
      </w:r>
      <w:r w:rsidRPr="00161CD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Handbook of Victims and Victimology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New York: 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Routledge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pp. 293-307.</w:t>
      </w:r>
    </w:p>
    <w:p w14:paraId="49B34BCC" w14:textId="057F1137" w:rsidR="00161CD2" w:rsidRPr="00161CD2" w:rsidRDefault="00161CD2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Carrington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, K. (2014).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Feminism and </w:t>
      </w:r>
      <w:r w:rsidR="00266CEB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lobal </w:t>
      </w:r>
      <w:r w:rsidR="00266CEB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ustice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 New York:</w:t>
      </w:r>
      <w:r w:rsidRPr="00161CD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Routledge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34282F83" w14:textId="74AEC550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Chu, D. C. (2017). Employment motivation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and job-related satisfaction: A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comparison of police women’s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perceptions in Dubai and Taipei.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 and Society. An International Journal of Research and Policy, 28(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8), 915-929.</w:t>
      </w:r>
    </w:p>
    <w:p w14:paraId="13006791" w14:textId="37ACCD3D" w:rsidR="008B6A4F" w:rsidRPr="00266CEB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Chu, D. C. (2018). Officers’ views on women in policing: A comparison of male and female police officers in the United Arab Emirates and Taiwan.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Policing: An International Journal of Police Strategies &amp; </w:t>
      </w:r>
      <w:r w:rsidR="00266CEB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Management,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41(</w:t>
      </w:r>
      <w:r w:rsidRP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6),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734-748,</w:t>
      </w:r>
    </w:p>
    <w:p w14:paraId="25B162E8" w14:textId="0B01D5A8" w:rsidR="008B6A4F" w:rsidRPr="008B6A4F" w:rsidRDefault="00266CEB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Chu, D.</w:t>
      </w:r>
      <w:r w:rsidR="008B6A4F" w:rsidRP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C., &amp; Sun, I.Y. (2014). </w:t>
      </w:r>
      <w:r w:rsidR="008B6A4F"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Reactive versus proactive attitudes toward domestic violence: A comparison of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8B6A4F"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Taiwanese male and female police officers. </w:t>
      </w:r>
      <w:r w:rsidR="008B6A4F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Crime &amp; Delinquency, 60</w:t>
      </w:r>
      <w:r w:rsidR="008B6A4F"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216-237.</w:t>
      </w:r>
    </w:p>
    <w:p w14:paraId="37359D29" w14:textId="51524C13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Cold-Ravnkilde, S., Albrecht, P., &amp; Hauge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gaard, R. (2017). Friction and i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nequality among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eacekeepers in Mali.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RUSI Journal, 162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34-42.</w:t>
      </w:r>
    </w:p>
    <w:p w14:paraId="204A8361" w14:textId="08887E4E" w:rsidR="00F9203A" w:rsidRPr="008B6A4F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Costanza Baldry, A., &amp; Sebire, J. (2016). 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Policing and 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omestic 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buse: Challenges and 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ays to 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Policing: A Journal of Policy &amp; Practice, 10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323–327.</w:t>
      </w:r>
    </w:p>
    <w:p w14:paraId="52A515E7" w14:textId="01B9B2A5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Davies, S. &amp; True J., (Eds.). (2018).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The Oxford </w:t>
      </w:r>
      <w:r w:rsid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andbook of </w:t>
      </w:r>
      <w:r w:rsid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omen, </w:t>
      </w:r>
      <w:r w:rsid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eace, and </w:t>
      </w:r>
      <w:r w:rsid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ecurity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Oxford University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Press.</w:t>
      </w:r>
    </w:p>
    <w:p w14:paraId="74A3EDFE" w14:textId="23CBFCB9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Dharmapuri, S. (2013). Not just a numbers game: Increasing women's participation in UN Peacekeeping.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5C3BCE" w:rsidRP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Providing for Peacekeeping No. 4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="005C3BCE" w:rsidRP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NewYork: International Peace Institute, </w:t>
      </w:r>
      <w:hyperlink r:id="rId7" w:history="1">
        <w:r w:rsidR="005C3BCE" w:rsidRPr="00196A1E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https://www.ipinst.org/wp-content/uploads/publications/ipi_epub_not_just_a_numbers_game.pdf</w:t>
        </w:r>
      </w:hyperlink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7DA60B7B" w14:textId="37424960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Dick, P., Silvestri, M., Westmarland, L. (2014). Women police: Potential and possibilities for police reform. In </w:t>
      </w:r>
      <w:r w:rsid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J.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Brown (Ed.),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future of policing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(pp. 134-148). London, England: Routledge. </w:t>
      </w:r>
    </w:p>
    <w:p w14:paraId="0F71B190" w14:textId="1EC7A8EA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Fleming, S., Prenzler, T. and Ransley, J. (2013).  The status of indigenous women in policing: A Queensland case study.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Current Issues in Criminal Justice, 24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357-374.</w:t>
      </w:r>
    </w:p>
    <w:p w14:paraId="2332C157" w14:textId="7C2E120E" w:rsidR="00E44572" w:rsidRPr="00E44572" w:rsidRDefault="00266CEB" w:rsidP="00266CE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Fritz, J.M. (2018a).  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Improving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ational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fforts for the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entral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nclusion and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afety of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 and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irls.  In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B.K. Nagla and V.K. Srivastava (Eds.)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E44572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Issues and Themes in Contemporary Society</w:t>
      </w:r>
      <w:r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.</w:t>
      </w:r>
      <w:r w:rsidR="00E44572"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Jaipur-Delhi, India: Rawat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02397CB1" w14:textId="1AE29A78" w:rsidR="00E44572" w:rsidRPr="00E44572" w:rsidRDefault="00E44572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Fritz, J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(2018b).  Creating or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mproving a National Action Plan based on UN Security Council 1325.  In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S. Shekhawat (Ed.)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United Nations Security Council Resolution 1325 and Women: Theory and Practice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Lanham, MD: Lexington Books.</w:t>
      </w:r>
    </w:p>
    <w:p w14:paraId="0C397D45" w14:textId="77777777" w:rsidR="001F4C76" w:rsidRDefault="001F4C76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57239815" w14:textId="60F0D03A" w:rsidR="00E44572" w:rsidRPr="00E44572" w:rsidRDefault="00E44572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Fritz, J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(2014a).  Women,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irls and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ransitions from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autocracy.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 In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S. Hanafi, M. Nast and D. Chebib (Eds.)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Arab Uprisings: Sociological Perspectives and Geographical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Comparisons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 Beirut, Lebanon: Farabi.</w:t>
      </w:r>
    </w:p>
    <w:p w14:paraId="0D9700BC" w14:textId="78A96188" w:rsidR="00E44572" w:rsidRPr="008B6A4F" w:rsidRDefault="00E44572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Fritz, J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(2014b).  UN Security Council Resolution 1325, Inclusive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peacebuilding and countries in t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ransition.  In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J.M. Fritz (Ed.)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Moving Toward a Just Peace: The Mediation Continuum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</w:t>
      </w:r>
      <w:r w:rsidRP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Dordrecht/Heidelberg/New York/London: Springer.</w:t>
      </w:r>
    </w:p>
    <w:p w14:paraId="676109A4" w14:textId="480969D7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Gichuru, J. (2014). Participation of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 in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eace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uilding in Somal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ia: A Case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tudy of Mogadishu.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International Peace Sup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port Training Centre (IPSTC), 5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(6), 1-64.</w:t>
      </w:r>
    </w:p>
    <w:p w14:paraId="1041D04C" w14:textId="16FC9B78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Guajardo, S. A. (2016). Women in policing: A longitudinal assessment of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female officers in supervisory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positions in the New York City Police Department.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&amp; Criminal Justice, 26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20-36.</w:t>
      </w:r>
    </w:p>
    <w:p w14:paraId="13DAE19C" w14:textId="6CA7DFD0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Henry, M. (2012). Peacexploitation? Interrogating labor hierarchies and global sisterhood among Indian and Uruguayan female peacekeepers.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Globalizations, 9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15-33.</w:t>
      </w:r>
    </w:p>
    <w:p w14:paraId="63424C43" w14:textId="3A51EE69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Henry, M. (2015). Parades, parties and pests: Contradictions of everyday life in peacekeeping economies.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Intervention and Statebuilding, 9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372-390.</w:t>
      </w:r>
    </w:p>
    <w:p w14:paraId="0174A319" w14:textId="0DD94B02" w:rsidR="008B6A4F" w:rsidRPr="008B6A4F" w:rsidRDefault="008B6A4F" w:rsidP="00266CEB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Hurley, M. (2018). Watermelons and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weddings: Making w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omen,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eace and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ecurity “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elevant” at NATO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through (r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e)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elling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tories of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success. </w:t>
      </w:r>
      <w:r w:rsidR="00266CEB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Global Society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, </w:t>
      </w:r>
      <w:r w:rsidR="00266CEB"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32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436-456.</w:t>
      </w:r>
    </w:p>
    <w:p w14:paraId="416DE80B" w14:textId="59CCD563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Karim, S. (2017). Reevaluati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ng peacekeeping effectiveness: D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oes gender neutrality inhibit progress?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International </w:t>
      </w:r>
      <w:r w:rsid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nteractions, 43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(5), 822-847.</w:t>
      </w:r>
    </w:p>
    <w:p w14:paraId="2F490C29" w14:textId="38FCB87C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Karim, S., &amp; Beardsley, K. (2017).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Equal opportunity peacekeeping: Women, peace, and security in post-conflict states.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Oxford University Press.</w:t>
      </w:r>
    </w:p>
    <w:p w14:paraId="43394425" w14:textId="65356DC8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Khanikar, S. (2016). Women police in the city of Delhi: Gender hierarchies, “pariah femininities” and the politics of presence.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Studies in Indian Politics, 4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(2), 159-177. </w:t>
      </w:r>
    </w:p>
    <w:p w14:paraId="757901A3" w14:textId="32F63796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Langan, D., Sanders, C.B. </w:t>
      </w:r>
      <w:r w:rsidR="00266CE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&amp;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Agocs, T. (2017). Canadian police mothers and the boys’ club: Pregnancy,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maternity leave, and returning to work.  </w:t>
      </w:r>
      <w:r w:rsidRPr="00266CE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and Criminal Justice. 27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235-249.</w:t>
      </w:r>
    </w:p>
    <w:p w14:paraId="565D3FB8" w14:textId="396871D5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Loftsdóttir, K., &amp; Björnsdóttir, H. (2015). Nordic exceptionalism and gendered peacekeeping: The case of Iceland.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European Journal of Women's Studies, 22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208-222.</w:t>
      </w:r>
    </w:p>
    <w:p w14:paraId="10C27FAE" w14:textId="082DAF51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Lorenzo, R.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A., &amp; Lins, B. A. (2018). The act of l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istening to “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attered”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omen: An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thnographic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omparison of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olice and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mergency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esponses in São Paulo, Brazil.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Latin American Research Review, 53(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1), 96–110</w:t>
      </w:r>
    </w:p>
    <w:p w14:paraId="10A8FBF9" w14:textId="2F1DFB34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686872">
        <w:rPr>
          <w:rFonts w:ascii="Times New Roman" w:eastAsia="Times New Roman" w:hAnsi="Times New Roman" w:cs="Times New Roman"/>
          <w:color w:val="222222"/>
          <w:sz w:val="24"/>
          <w:szCs w:val="24"/>
          <w:lang w:val="fr-CA"/>
        </w:rPr>
        <w:t xml:space="preserve">Maran, D.A., Varetto, A., Zedda, M. &amp; Franscini, M. (2014).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Stress among Italian male and f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emale patrol police officers: A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quali-quantitative survey.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Policing: An International Journal of Police Strategies &amp; Management, 37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875-890.</w:t>
      </w:r>
    </w:p>
    <w:p w14:paraId="20D7BD84" w14:textId="77777777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Martínez, E. C. (2014). Two contributions on women and police.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The work of the policewoman.[Dos contribuciones sobre mujer y policía. El trabajo de la mujer policía].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Revista Catalana de Seguretat Pública,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106-129.</w:t>
      </w:r>
    </w:p>
    <w:p w14:paraId="5C71521D" w14:textId="338CBF12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Matusiak, R. E., &amp; Matusiak, M. C. (2018).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Structure and function: Impact on employment of women in law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enforcement.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&amp; Criminal Justice, 28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313-335.</w:t>
      </w:r>
    </w:p>
    <w:p w14:paraId="342D42C9" w14:textId="354AC0CE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Morabito, M. S., &amp; Shelley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T. O. C. (2018). Constrained a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gency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heory and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l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eadership: A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ew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erspective to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nderstand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ow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emale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olice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fficers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vercome the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tructural and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ocial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mpediments to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romotion.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13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287-308.</w:t>
      </w:r>
    </w:p>
    <w:p w14:paraId="78A081D1" w14:textId="280C4CBF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Morash, M.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Haarr, R. H. (2012). Doing, redoing, and undoing gender: Variation in gender identities of women working as police officers.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7(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1), 3-23. </w:t>
      </w:r>
    </w:p>
    <w:p w14:paraId="017A63AC" w14:textId="65DF955D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lastRenderedPageBreak/>
        <w:t>Muftić, L.R.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&amp; Collins, S.C. (2014). Gender attitudes and the police in Bosnia and Herzegovina: Male officers’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attitudes regarding their female counterparts.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Police Practice &amp; Research. An International Journal, 15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(5), 389-403.</w:t>
      </w:r>
    </w:p>
    <w:p w14:paraId="0ECF04DD" w14:textId="7628B689" w:rsidR="008B6A4F" w:rsidRPr="00686872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Natarajan, M. (2014). Police culture and the integration of women officers in India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. International </w:t>
      </w:r>
      <w:r w:rsid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ournal of </w:t>
      </w:r>
      <w:r w:rsid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="00964653"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</w:t>
      </w:r>
      <w:r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lice </w:t>
      </w:r>
      <w:r w:rsidR="00964653"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cience &amp; </w:t>
      </w:r>
      <w:r w:rsidR="00964653"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M</w:t>
      </w:r>
      <w:r w:rsidRPr="00686872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anagement, 16</w:t>
      </w:r>
      <w:r w:rsidRP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124-139.</w:t>
      </w:r>
    </w:p>
    <w:p w14:paraId="36FA4A68" w14:textId="77777777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6868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Natarajan, M. (2016).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police in a changing society: Back door to equality.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 York: Routledge.</w:t>
      </w:r>
    </w:p>
    <w:p w14:paraId="106ADB1F" w14:textId="434DD40B" w:rsidR="00F4638B" w:rsidRDefault="00F4638B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N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obre</w:t>
      </w: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, M.T.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&amp; Barreira</w:t>
      </w: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, C. (2008). Controle Social e Mediação de Conflitos: as delegacias da mulher e a violência doméstica. </w:t>
      </w:r>
      <w:r w:rsidRPr="00F4638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Sociologias, 20</w:t>
      </w: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138–163.</w:t>
      </w:r>
    </w:p>
    <w:p w14:paraId="66D3C64C" w14:textId="57C6C76F" w:rsidR="00F9203A" w:rsidRPr="008B6A4F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’Neal, E.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 Spohn, C. (2017). When the 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erpetrator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 a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artner.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Violence Against Women, 23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(6), 707–729.</w:t>
      </w:r>
    </w:p>
    <w:p w14:paraId="5660EF33" w14:textId="223C8936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Oehme, K., Stern, N., &amp; Mennicke, A. (2015). A deficiency in addressing campus sexual assault: The lack of women law enforcement officers.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Harvard Journal of Law &amp; Gender, 38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337-372.</w:t>
      </w:r>
    </w:p>
    <w:p w14:paraId="2555EF0C" w14:textId="7F76ECE4" w:rsidR="00F4638B" w:rsidRPr="008B6A4F" w:rsidRDefault="00F4638B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Perova, E., &amp; Reynolds, S. A. (2017). </w:t>
      </w: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Women’s police stations and intimate partner violence: Evidence from Brazil. </w:t>
      </w:r>
      <w:r w:rsidRPr="00F4638B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Social Science &amp; Medicine, 174</w:t>
      </w:r>
      <w:r w:rsidRPr="00F4638B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 188–196.</w:t>
      </w:r>
    </w:p>
    <w:p w14:paraId="5447D1DD" w14:textId="263110C2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Prenzler, T., &amp; Sinclair, G. (2013). The st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atus of women police officers: A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 international review.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</w:t>
      </w:r>
      <w:r w:rsidR="00E44572"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Law, Crime and Justice, 41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(2), 115-131.</w:t>
      </w:r>
    </w:p>
    <w:p w14:paraId="7097D386" w14:textId="52955BF1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Pruitt, L. J. (2013). All-female police contingents: Feminism and the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discourse of armed protection.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Peacekeeping, 20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67-79.</w:t>
      </w:r>
    </w:p>
    <w:p w14:paraId="4365AD43" w14:textId="2B8D9B24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Pruitt, L. J. (201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6). </w:t>
      </w:r>
      <w:r w:rsidR="00964653"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women in blue helmets: G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ender, policing, and the</w:t>
      </w:r>
      <w:r w:rsidR="00964653"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UN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's first all-female peacekeeping</w:t>
      </w:r>
      <w:r w:rsidR="00E44572"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unit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University of California Press.</w:t>
      </w:r>
    </w:p>
    <w:p w14:paraId="6876AC1C" w14:textId="50DA5DC3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Reeves, A. (2012). Feminist knowledge and emerging governmentality in UN peacekeeping: Patterns of co-optation and empowerment.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Feminist Journal of Politics, 14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348-369.</w:t>
      </w:r>
    </w:p>
    <w:p w14:paraId="2928B8C1" w14:textId="2CD76DD6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Schwether, N. D., &amp; Pagliari, G. C. (2016). </w:t>
      </w:r>
      <w:r w:rsidRP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As novas tendências militares:</w:t>
      </w:r>
      <w:r w:rsidR="00964653" w:rsidRP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uma oportunidade para as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mulheres?[The new military trends: an opportunity for women?].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Estudos internacionais: revista de</w:t>
      </w:r>
      <w:r w:rsid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 xml:space="preserve">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relações internacionais da PUC Minas, 4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(3), 45-58.</w:t>
      </w:r>
    </w:p>
    <w:p w14:paraId="519418B9" w14:textId="490560AF" w:rsidR="00F9203A" w:rsidRPr="005C3BCE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686872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Sebire, J. (2017).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The value of i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ncorporating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easures of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elationship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oncordance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hen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onstructing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rofiles of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ntimate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artner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h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omicides: A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escriptive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tudy of IPH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ommitted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ithin London, 1998-2009. </w:t>
      </w:r>
      <w:r w:rsidRPr="005C3BCE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Journal of Interpersonal Violence, 32</w:t>
      </w:r>
      <w:r w:rsidRP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(10), 1476–1500.</w:t>
      </w:r>
    </w:p>
    <w:p w14:paraId="7F678074" w14:textId="2592770E" w:rsidR="00F9203A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Sebire, J., &amp; Barling, H. (2016). Assessing the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ssessors: An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nalysis of the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onsistency of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isk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rading by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olice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hen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onducting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omestic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buse 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nvestigations. </w:t>
      </w:r>
      <w:r w:rsidRPr="005C3BCE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Policing: A Journal of Policy</w:t>
      </w:r>
      <w:r w:rsidR="005C3BCE" w:rsidRPr="005C3BCE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and</w:t>
      </w:r>
      <w:r w:rsidRPr="005C3BCE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 Practice, 10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351–360.</w:t>
      </w:r>
    </w:p>
    <w:p w14:paraId="52644E3B" w14:textId="0BB598C4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Shepherd, L. J., &amp; True, J. (2014). The Women, Peace and Security agenda and Australian leadership in the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worl</w:t>
      </w:r>
      <w:r w:rsidR="001F4C76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d: F</w:t>
      </w:r>
      <w:r w:rsidR="005C3BCE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rom rhetoric to commitment?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5C3BCE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Australian Journal of International Affairs, 68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257-284.</w:t>
      </w:r>
    </w:p>
    <w:p w14:paraId="634BF0D3" w14:textId="7D55C084" w:rsidR="00120A0A" w:rsidRPr="008B6A4F" w:rsidRDefault="00120A0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Silvestri, M. (2018). Disrupting the “heroic” male within policing: A case of direct entry. Feminist  Criminology, 13(3), 309-328.</w:t>
      </w:r>
    </w:p>
    <w:p w14:paraId="29934C34" w14:textId="144E5825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Silvestri, M. (2017). Police culture and gender: Revisiting the “cult of masculinity” gendered police culture(s).</w:t>
      </w:r>
      <w:r w:rsidR="00E44572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Policing: A Journal of Policy and Practice, 11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, 289-300. </w:t>
      </w:r>
    </w:p>
    <w:p w14:paraId="40B4201E" w14:textId="1C983891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Simić, O. (2014). Increasing women’s presence in peacekeeping operations: The rationales and realities of ‘gender balance’. In Heathcote, G., Otto, D. (Eds.),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Rethinking Peacekeeping, Gender Equality and Collective Security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(pp. 185-199). London: Palgrave Macmillan.</w:t>
      </w:r>
    </w:p>
    <w:p w14:paraId="59410626" w14:textId="77777777" w:rsid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Smith, S. (2018).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Gendering peace. UN Peacebuilding in Timor-Leste.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 York: Routledge.</w:t>
      </w:r>
    </w:p>
    <w:p w14:paraId="7A029950" w14:textId="0BE4B623" w:rsidR="00F9203A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Spohn, C., &amp; Tellis, K. (2016). The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riminal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j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ustice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response to s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exual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ssault: Los Angeles as a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b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asis for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urther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esearch.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Sexual Assault Report, 19(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5), 65–77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</w:p>
    <w:p w14:paraId="69240F25" w14:textId="77777777" w:rsidR="000D4911" w:rsidRDefault="000D4911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77781984" w14:textId="1F1932BD" w:rsidR="00F9203A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Spohn, C., White, C., &amp; Tellis, K. (2014). Unfounding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exual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ssault: Examining the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ecision to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nfound and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dentifying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alse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eports.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Law &amp; Society Review, 48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161–192.</w:t>
      </w:r>
    </w:p>
    <w:p w14:paraId="1D023556" w14:textId="6480B090" w:rsidR="00F9203A" w:rsidRPr="008B6A4F" w:rsidRDefault="00F9203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St. George, S., &amp; Spohn, C. (2018). Liberating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iscretion: The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ffect of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ape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m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yth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actors on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rosecutors’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d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ecisions to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harge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uspects in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enetrative and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n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on-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enetrative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ex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ffenses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. Justice Quarterly, 35</w:t>
      </w:r>
      <w:r w:rsidRPr="00F9203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(7), 1280–1308.</w:t>
      </w:r>
    </w:p>
    <w:p w14:paraId="42BA6CB2" w14:textId="0EBF0DE9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Stephen, K.</w:t>
      </w:r>
      <w:r w:rsid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,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Beveridge F.</w:t>
      </w:r>
      <w:r w:rsid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&amp;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Nott, S</w:t>
      </w:r>
      <w:r w:rsid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(</w:t>
      </w:r>
      <w:r w:rsid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Eds.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) (2018).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Making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omen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ount: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ntegrating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g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ender into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l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aw and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olicy-making.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New York: Routledge. </w:t>
      </w:r>
    </w:p>
    <w:p w14:paraId="04E8D397" w14:textId="726D1B2E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Swan, A. (2016). Masculine, feminine, or androgynous: The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i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nfluence of gender identity on job satisfaction among female police officers.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Women and Criminal Justice, 26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1-19.</w:t>
      </w:r>
    </w:p>
    <w:p w14:paraId="730A030C" w14:textId="12E01984" w:rsidR="008B6A4F" w:rsidRPr="00CB7C29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Tena, O. (2013). Strategies to reconcile domestic and paid work duties in Mexican police women: </w:t>
      </w:r>
      <w:r w:rsidR="001860C0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A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stepping stone to gender equality? </w:t>
      </w:r>
      <w:r w:rsidRPr="00CB7C2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Acta Colombiana de Psicología, 16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(2), 81-91.</w:t>
      </w:r>
      <w:r w:rsid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  <w:hyperlink r:id="rId8" w:history="1">
        <w:r w:rsidR="00CB7C29" w:rsidRPr="00196A1E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ES_tradnl"/>
          </w:rPr>
          <w:t>http://www.scielo.org.co/scielo.php?script=sci_arttext&amp;pid=S0123-91552013000200008</w:t>
        </w:r>
      </w:hyperlink>
      <w:r w:rsid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</w:p>
    <w:p w14:paraId="7C1779F0" w14:textId="240744BD" w:rsidR="00CB7C29" w:rsidRPr="00CB7C29" w:rsidRDefault="00CB7C29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</w:pP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Tena, O., Aldaz, R., García, A., Espinosa, I., Avendaño, E., &amp; Ramos, Z. (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2015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). Acoso sexual en mujeres policías. Del pod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er jerárquico al poder sexual.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[Sexual harassment of women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po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lice: From hierarchical power to sexual power]. 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I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n G. Vélez (ed.), </w:t>
      </w:r>
      <w:r w:rsidRPr="00CB7C2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Violencia de género: Escenarios y quehaceres pendientes.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Universidad Autónoma del Estado de México.   </w:t>
      </w:r>
    </w:p>
    <w:p w14:paraId="35B6C2FE" w14:textId="1C1894FA" w:rsidR="008B6A4F" w:rsidRDefault="001860C0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Timur, F. B. (2016). The t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ales of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t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hree Asian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c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ountries: How Indone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sia, India and the Philippines r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ecruited</w:t>
      </w:r>
      <w:r w:rsidR="00E44572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w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omen for UN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p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eacekeeping </w:t>
      </w:r>
      <w:r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>m</w:t>
      </w:r>
      <w:r w:rsidR="008B6A4F" w:rsidRPr="00CB7C29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issions. </w:t>
      </w:r>
      <w:r w:rsidR="008B6A4F" w:rsidRPr="00CB7C29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Glob</w:t>
      </w:r>
      <w:r w:rsidR="008B6A4F"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al: Jurnal Politik Internasional, 18</w:t>
      </w:r>
      <w:r w:rsidR="008B6A4F"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(1), 51-75.</w:t>
      </w:r>
    </w:p>
    <w:p w14:paraId="45870FB3" w14:textId="07EF915E" w:rsidR="00120A0A" w:rsidRPr="008B6A4F" w:rsidRDefault="00120A0A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UN Women, UNDP, UNODC &amp; OHCHR (2018) A practitioner’s t</w:t>
      </w:r>
      <w:r w:rsidRP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oolkit on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women’s a</w:t>
      </w:r>
      <w:r w:rsidRP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ccess to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j</w:t>
      </w:r>
      <w:r w:rsidRP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ustice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p</w:t>
      </w:r>
      <w:r w:rsidRPr="00120A0A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rogrammin</w:t>
      </w:r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g.  New York: UN Women, UNDP, UNODC and OHCHR.</w:t>
      </w:r>
      <w:r w:rsidRPr="00120A0A">
        <w:t xml:space="preserve"> </w:t>
      </w:r>
      <w:hyperlink r:id="rId9" w:history="1">
        <w:r w:rsidRPr="00196A1E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https://www.ohchr.org/Documents/Publications/PractitionerToolkit/WA2J_Consolidated.pdf</w:t>
        </w:r>
      </w:hyperlink>
      <w:r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 </w:t>
      </w:r>
    </w:p>
    <w:p w14:paraId="3F634A43" w14:textId="76253616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UN Women (2012). 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In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ursuit of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ustice: Progress for the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orld’s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w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omen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.  New York: UN Women.</w:t>
      </w:r>
    </w:p>
    <w:p w14:paraId="2185DC5E" w14:textId="26BCE00B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UNODC (2010).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Gender in the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c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riminal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ustice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s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ystem.  Criminal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j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ustice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a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 xml:space="preserve">ssessment </w:t>
      </w:r>
      <w:r w:rsid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oolkit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.  Vienna: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http://www.unodc.org/documents/justice-and-prison-reform/crimeprevention/E-book.pdf </w:t>
      </w:r>
    </w:p>
    <w:p w14:paraId="391E7712" w14:textId="56C776F4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Vallmüür, B. (2016). Exploring gender-neutrality of police integrity in Estonia.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Policing: An International Journal of Police Strategies &amp; Management. 39(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2), 401-415.</w:t>
      </w:r>
    </w:p>
    <w:p w14:paraId="445C4C50" w14:textId="195BB3CF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Ward, A., &amp; Prenzler, T. (2016). Good practice case studies in the adv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ancement of women in policing.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International Journal of Police Science &amp; Management, 18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(4), 242–250.</w:t>
      </w:r>
    </w:p>
    <w:p w14:paraId="23E8826A" w14:textId="77777777" w:rsidR="008B6A4F" w:rsidRPr="008B6A4F" w:rsidRDefault="008B6A4F" w:rsidP="00E44572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Vintinilla, J. (2009). Women in community justice: victims, subject, and actors: A comparative study between Ecuador and Peru.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s-ES_tradnl"/>
        </w:rPr>
        <w:t xml:space="preserve">[Las mujeres en la justicia comunitaria: víctimas, sujeto y actoras: Un estudio comparativo entre Ecuador y Perú]. En Miriam Lang M., Kucia A. (coords.), </w:t>
      </w:r>
      <w:r w:rsidRPr="001860C0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s-ES_tradnl"/>
        </w:rPr>
        <w:t>Mujeres indígenas y justicia ancestral.</w:t>
      </w:r>
      <w:r w:rsidRPr="00964653">
        <w:rPr>
          <w:rFonts w:ascii="Times New Roman" w:eastAsia="Times New Roman" w:hAnsi="Times New Roman" w:cs="Times New Roman"/>
          <w:b/>
          <w:color w:val="222222"/>
          <w:sz w:val="24"/>
          <w:szCs w:val="24"/>
          <w:lang w:val="es-ES_tradnl"/>
        </w:rPr>
        <w:t xml:space="preserve">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(73-79). Quito, Ecuador: UNIFEM.</w:t>
      </w:r>
    </w:p>
    <w:p w14:paraId="0C73EE9E" w14:textId="30D6930A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Yu, H. H. (2015). An examination of women in federal law enforcement: 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An exploratory analysis of the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challenges they face in the work environment.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Feminist criminology, 10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(3), 259-278.</w:t>
      </w:r>
    </w:p>
    <w:p w14:paraId="4BC333AB" w14:textId="00BDEFD4" w:rsidR="008B6A4F" w:rsidRPr="008B6A4F" w:rsidRDefault="008B6A4F" w:rsidP="00964653">
      <w:pPr>
        <w:spacing w:line="240" w:lineRule="auto"/>
        <w:ind w:left="720" w:hanging="720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>Yu, H.H., (2014). Overcoming tokenism and gender barriers: The critic</w:t>
      </w:r>
      <w:r w:rsidR="00964653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al role of nongovernmental 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organizations for women in federal law enforcement. </w:t>
      </w:r>
      <w:r w:rsidRPr="00964653">
        <w:rPr>
          <w:rFonts w:ascii="Times New Roman" w:eastAsia="Times New Roman" w:hAnsi="Times New Roman" w:cs="Times New Roman"/>
          <w:i/>
          <w:color w:val="222222"/>
          <w:sz w:val="24"/>
          <w:szCs w:val="24"/>
          <w:lang w:val="en-US"/>
        </w:rPr>
        <w:t>The Police Chief, 81</w:t>
      </w:r>
      <w:r w:rsidRPr="008B6A4F"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  <w:t xml:space="preserve">(1), 48. </w:t>
      </w:r>
    </w:p>
    <w:p w14:paraId="5086C47A" w14:textId="77777777" w:rsidR="00196240" w:rsidRPr="00DB0864" w:rsidRDefault="00196240" w:rsidP="00DB0864">
      <w:pPr>
        <w:spacing w:line="240" w:lineRule="auto"/>
        <w:ind w:left="720" w:hanging="720"/>
        <w:jc w:val="center"/>
        <w:rPr>
          <w:rFonts w:ascii="Times New Roman" w:eastAsia="Times New Roman" w:hAnsi="Times New Roman" w:cs="Times New Roman"/>
          <w:color w:val="222222"/>
          <w:sz w:val="24"/>
          <w:szCs w:val="24"/>
          <w:lang w:val="en-US"/>
        </w:rPr>
      </w:pPr>
    </w:p>
    <w:p w14:paraId="78958AA2" w14:textId="419F589E" w:rsidR="00DB0864" w:rsidRPr="00723E48" w:rsidRDefault="00DB0864" w:rsidP="006F2E9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F002C">
        <w:rPr>
          <w:rFonts w:ascii="Times New Roman" w:hAnsi="Times New Roman" w:cs="Times New Roman"/>
          <w:b/>
          <w:sz w:val="24"/>
          <w:szCs w:val="24"/>
        </w:rPr>
        <w:t>Compiled by Sebastián Galleguillos Agurto and Rosemary Barberet</w:t>
      </w:r>
      <w:r w:rsidR="00971EAF">
        <w:rPr>
          <w:rFonts w:ascii="Times New Roman" w:hAnsi="Times New Roman" w:cs="Times New Roman"/>
          <w:b/>
          <w:sz w:val="24"/>
          <w:szCs w:val="24"/>
        </w:rPr>
        <w:t>, ISA Representatives to the Un</w:t>
      </w:r>
      <w:r w:rsidRPr="005F002C">
        <w:rPr>
          <w:rFonts w:ascii="Times New Roman" w:hAnsi="Times New Roman" w:cs="Times New Roman"/>
          <w:b/>
          <w:sz w:val="24"/>
          <w:szCs w:val="24"/>
        </w:rPr>
        <w:t>i</w:t>
      </w:r>
      <w:r w:rsidR="00971EAF">
        <w:rPr>
          <w:rFonts w:ascii="Times New Roman" w:hAnsi="Times New Roman" w:cs="Times New Roman"/>
          <w:b/>
          <w:sz w:val="24"/>
          <w:szCs w:val="24"/>
        </w:rPr>
        <w:t>t</w:t>
      </w:r>
      <w:r w:rsidRPr="005F002C">
        <w:rPr>
          <w:rFonts w:ascii="Times New Roman" w:hAnsi="Times New Roman" w:cs="Times New Roman"/>
          <w:b/>
          <w:sz w:val="24"/>
          <w:szCs w:val="24"/>
        </w:rPr>
        <w:t>ed Nations.</w:t>
      </w:r>
    </w:p>
    <w:sectPr w:rsidR="00DB0864" w:rsidRPr="00723E48" w:rsidSect="00DB0864">
      <w:headerReference w:type="default" r:id="rId10"/>
      <w:footerReference w:type="default" r:id="rId11"/>
      <w:pgSz w:w="12240" w:h="15840" w:code="1"/>
      <w:pgMar w:top="1440" w:right="1080" w:bottom="1440" w:left="1080" w:header="1701" w:footer="851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B777780" w14:textId="77777777" w:rsidR="00EF4B04" w:rsidRDefault="00EF4B04" w:rsidP="00534A9C">
      <w:pPr>
        <w:spacing w:line="240" w:lineRule="auto"/>
      </w:pPr>
      <w:r>
        <w:separator/>
      </w:r>
    </w:p>
  </w:endnote>
  <w:endnote w:type="continuationSeparator" w:id="0">
    <w:p w14:paraId="7357D4FE" w14:textId="77777777" w:rsidR="00EF4B04" w:rsidRDefault="00EF4B04" w:rsidP="00534A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74CE9A" w14:textId="39D42D3B" w:rsidR="00D33BD3" w:rsidRDefault="00D33BD3" w:rsidP="00D33BD3">
    <w:pPr>
      <w:pStyle w:val="Footer"/>
      <w:tabs>
        <w:tab w:val="clear" w:pos="4680"/>
        <w:tab w:val="clear" w:pos="9360"/>
        <w:tab w:val="left" w:pos="2230"/>
      </w:tabs>
    </w:pPr>
    <w:r>
      <w:rPr>
        <w:noProof/>
        <w:lang w:val="en-US"/>
      </w:rPr>
      <w:drawing>
        <wp:anchor distT="0" distB="0" distL="114300" distR="114300" simplePos="0" relativeHeight="251663360" behindDoc="0" locked="0" layoutInCell="1" allowOverlap="1" wp14:anchorId="25EDF958" wp14:editId="7FD8F779">
          <wp:simplePos x="0" y="0"/>
          <wp:positionH relativeFrom="column">
            <wp:posOffset>-668655</wp:posOffset>
          </wp:positionH>
          <wp:positionV relativeFrom="paragraph">
            <wp:posOffset>-125095</wp:posOffset>
          </wp:positionV>
          <wp:extent cx="3767455" cy="681990"/>
          <wp:effectExtent l="0" t="0" r="0" b="3810"/>
          <wp:wrapSquare wrapText="bothSides"/>
          <wp:docPr id="1" name="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767455" cy="68199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423F10" w14:textId="77777777" w:rsidR="00EF4B04" w:rsidRDefault="00EF4B04" w:rsidP="00534A9C">
      <w:pPr>
        <w:spacing w:line="240" w:lineRule="auto"/>
      </w:pPr>
      <w:r>
        <w:separator/>
      </w:r>
    </w:p>
  </w:footnote>
  <w:footnote w:type="continuationSeparator" w:id="0">
    <w:p w14:paraId="0345CCBA" w14:textId="77777777" w:rsidR="00EF4B04" w:rsidRDefault="00EF4B04" w:rsidP="00534A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63E362" w14:textId="7956CDAF" w:rsidR="00336B91" w:rsidRDefault="003A6039">
    <w:pPr>
      <w:pStyle w:val="Header"/>
    </w:pPr>
    <w:r>
      <w:rPr>
        <w:noProof/>
        <w:lang w:val="en-US"/>
      </w:rPr>
      <w:drawing>
        <wp:anchor distT="0" distB="0" distL="114300" distR="114300" simplePos="0" relativeHeight="251660288" behindDoc="0" locked="0" layoutInCell="0" allowOverlap="1" wp14:anchorId="3A9C11E4" wp14:editId="63E8A688">
          <wp:simplePos x="0" y="0"/>
          <wp:positionH relativeFrom="page">
            <wp:posOffset>2122395</wp:posOffset>
          </wp:positionH>
          <wp:positionV relativeFrom="paragraph">
            <wp:posOffset>-915670</wp:posOffset>
          </wp:positionV>
          <wp:extent cx="1614170" cy="719455"/>
          <wp:effectExtent l="0" t="0" r="11430" b="0"/>
          <wp:wrapSquare wrapText="bothSides"/>
          <wp:docPr id="8" name="image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14170" cy="719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1312" behindDoc="0" locked="0" layoutInCell="1" allowOverlap="1" wp14:anchorId="635EEDFB" wp14:editId="7891DB45">
          <wp:simplePos x="0" y="0"/>
          <wp:positionH relativeFrom="column">
            <wp:posOffset>3313450</wp:posOffset>
          </wp:positionH>
          <wp:positionV relativeFrom="paragraph">
            <wp:posOffset>-770255</wp:posOffset>
          </wp:positionV>
          <wp:extent cx="2233930" cy="499745"/>
          <wp:effectExtent l="0" t="0" r="1270" b="8255"/>
          <wp:wrapSquare wrapText="bothSides"/>
          <wp:docPr id="6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33930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6867E27" wp14:editId="121DBADF">
          <wp:simplePos x="0" y="0"/>
          <wp:positionH relativeFrom="column">
            <wp:posOffset>5614035</wp:posOffset>
          </wp:positionH>
          <wp:positionV relativeFrom="paragraph">
            <wp:posOffset>-1149350</wp:posOffset>
          </wp:positionV>
          <wp:extent cx="1157257" cy="1358250"/>
          <wp:effectExtent l="0" t="0" r="11430" b="0"/>
          <wp:wrapSquare wrapText="bothSides"/>
          <wp:docPr id="4" name="image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7257" cy="1358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5219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6130D56F" wp14:editId="7E53CB34">
          <wp:simplePos x="0" y="0"/>
          <wp:positionH relativeFrom="column">
            <wp:posOffset>-737870</wp:posOffset>
          </wp:positionH>
          <wp:positionV relativeFrom="paragraph">
            <wp:posOffset>-952500</wp:posOffset>
          </wp:positionV>
          <wp:extent cx="1496300" cy="936000"/>
          <wp:effectExtent l="0" t="0" r="2540" b="3810"/>
          <wp:wrapSquare wrapText="bothSides"/>
          <wp:docPr id="5" name="image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542"/>
                  <a:stretch/>
                </pic:blipFill>
                <pic:spPr bwMode="auto">
                  <a:xfrm>
                    <a:off x="0" y="0"/>
                    <a:ext cx="1496300" cy="93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7623">
      <w:rPr>
        <w:noProof/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fr-CA" w:vendorID="64" w:dllVersion="131078" w:nlCheck="1" w:checkStyle="0"/>
  <w:activeWritingStyle w:appName="MSWord" w:lang="en-US" w:vendorID="64" w:dllVersion="131078" w:nlCheck="1" w:checkStyle="1"/>
  <w:activeWritingStyle w:appName="MSWord" w:lang="es-ES_tradnl" w:vendorID="64" w:dllVersion="131078" w:nlCheck="1" w:checkStyle="0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871"/>
    <w:rsid w:val="000579AF"/>
    <w:rsid w:val="00072BF3"/>
    <w:rsid w:val="000B4E9A"/>
    <w:rsid w:val="000D4911"/>
    <w:rsid w:val="000F4075"/>
    <w:rsid w:val="00120A0A"/>
    <w:rsid w:val="001613DC"/>
    <w:rsid w:val="00161CD2"/>
    <w:rsid w:val="001860C0"/>
    <w:rsid w:val="00186A9E"/>
    <w:rsid w:val="00196240"/>
    <w:rsid w:val="001D3167"/>
    <w:rsid w:val="001F4C76"/>
    <w:rsid w:val="00266CEB"/>
    <w:rsid w:val="002F074C"/>
    <w:rsid w:val="00311871"/>
    <w:rsid w:val="0033161B"/>
    <w:rsid w:val="00336B91"/>
    <w:rsid w:val="003459FB"/>
    <w:rsid w:val="003A6039"/>
    <w:rsid w:val="0040660A"/>
    <w:rsid w:val="00534A9C"/>
    <w:rsid w:val="0058431D"/>
    <w:rsid w:val="005C3BCE"/>
    <w:rsid w:val="005F002C"/>
    <w:rsid w:val="0063407F"/>
    <w:rsid w:val="00686872"/>
    <w:rsid w:val="00697D68"/>
    <w:rsid w:val="006F2E97"/>
    <w:rsid w:val="0070233B"/>
    <w:rsid w:val="00723E48"/>
    <w:rsid w:val="00770EC3"/>
    <w:rsid w:val="007C3006"/>
    <w:rsid w:val="00832D16"/>
    <w:rsid w:val="0088421A"/>
    <w:rsid w:val="008B6A4F"/>
    <w:rsid w:val="008C2EB3"/>
    <w:rsid w:val="009237A0"/>
    <w:rsid w:val="00942860"/>
    <w:rsid w:val="00964653"/>
    <w:rsid w:val="00971EAF"/>
    <w:rsid w:val="00A807D9"/>
    <w:rsid w:val="00A83307"/>
    <w:rsid w:val="00AA330A"/>
    <w:rsid w:val="00AA5E95"/>
    <w:rsid w:val="00AB2F9C"/>
    <w:rsid w:val="00B135AE"/>
    <w:rsid w:val="00B15219"/>
    <w:rsid w:val="00C13B07"/>
    <w:rsid w:val="00CB7C29"/>
    <w:rsid w:val="00CC3C42"/>
    <w:rsid w:val="00D33BD3"/>
    <w:rsid w:val="00D34859"/>
    <w:rsid w:val="00D42077"/>
    <w:rsid w:val="00D779CC"/>
    <w:rsid w:val="00DB0864"/>
    <w:rsid w:val="00DD31F3"/>
    <w:rsid w:val="00E13CAE"/>
    <w:rsid w:val="00E21919"/>
    <w:rsid w:val="00E44572"/>
    <w:rsid w:val="00E46587"/>
    <w:rsid w:val="00E611E2"/>
    <w:rsid w:val="00E96676"/>
    <w:rsid w:val="00EF4B04"/>
    <w:rsid w:val="00F4638B"/>
    <w:rsid w:val="00F57623"/>
    <w:rsid w:val="00F9203A"/>
    <w:rsid w:val="00FB4947"/>
    <w:rsid w:val="00FB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135F2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4207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4207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www.ipinst.org/wp-content/uploads/publications/ipi_epub_not_just_a_numbers_game.pdf" TargetMode="External"/><Relationship Id="rId8" Type="http://schemas.openxmlformats.org/officeDocument/2006/relationships/hyperlink" Target="http://www.scielo.org.co/scielo.php?script=sci_arttext&amp;pid=S0123-91552013000200008" TargetMode="External"/><Relationship Id="rId9" Type="http://schemas.openxmlformats.org/officeDocument/2006/relationships/hyperlink" Target="https://www.ohchr.org/Documents/Publications/PractitionerToolkit/WA2J_Consolidated.pdf" TargetMode="External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4" Type="http://schemas.openxmlformats.org/officeDocument/2006/relationships/image" Target="media/image4.png"/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1540</TotalTime>
  <Pages>4</Pages>
  <Words>2039</Words>
  <Characters>11625</Characters>
  <Application>Microsoft Macintosh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 Rod</dc:creator>
  <cp:lastModifiedBy>Jay S Albanese</cp:lastModifiedBy>
  <cp:revision>10</cp:revision>
  <dcterms:created xsi:type="dcterms:W3CDTF">2019-03-14T12:58:00Z</dcterms:created>
  <dcterms:modified xsi:type="dcterms:W3CDTF">2019-05-06T19:30:00Z</dcterms:modified>
</cp:coreProperties>
</file>